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412A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52"/>
        </w:rPr>
      </w:pPr>
      <w:bookmarkStart w:id="0" w:name="_GoBack"/>
      <w:bookmarkEnd w:id="0"/>
      <w:r>
        <w:rPr>
          <w:rFonts w:hint="eastAsia" w:ascii="方正小标宋简体" w:hAnsi="方正小标宋简体" w:eastAsia="方正小标宋简体" w:cs="方正小标宋简体"/>
          <w:sz w:val="44"/>
          <w:szCs w:val="52"/>
        </w:rPr>
        <w:t>国家民委办公厅关于申报国家民委民族</w:t>
      </w:r>
    </w:p>
    <w:p w14:paraId="78C448E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研究项目2024年度课题的通知</w:t>
      </w:r>
    </w:p>
    <w:p w14:paraId="28A1BEC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各省、自治区、直辖市及新疆生产建设兵团民（宗）委（厅、局），各高等院校、科研单位：</w:t>
      </w:r>
    </w:p>
    <w:p w14:paraId="701EF82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为深入学习贯彻习近平新时代中国特色社会主义思想，加强对习近平总书记关于加强和改进民族工作的重要思想的研究阐释，认真贯彻落实党的二十大精神和党中央对民族工作的最新决策部署，以铸牢中华民族共同体意识为主线，创新推进民族领域基础理论和重大现实问题研究，构建科学完备的中华民族共同体理论体系，根据《国家民委科研项目管理办法》有关规定，现启动国家民委民族研究项目2024年度课题申报工作。相关事宜通知如下。</w:t>
      </w:r>
    </w:p>
    <w:p w14:paraId="286BD9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一、指导思想</w:t>
      </w:r>
    </w:p>
    <w:p w14:paraId="54955D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以习近平新时代中国特色社会主义思想为指导，紧紧围绕铸牢中华民族共同体意识这一新时代党的民族工作、民族地区各项工作的主线，面向新时代民族工作重大需求，深入研究阐释新时代党的民族理论，为推动民族工作高质量发展建言献策，更好服务中华民族现代文明和中华民族共同体建设。</w:t>
      </w:r>
    </w:p>
    <w:p w14:paraId="67404F2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二、基本原则</w:t>
      </w:r>
    </w:p>
    <w:p w14:paraId="125365E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一是坚持理论创新。课题研究要以习近平总书记关于加强和改进民族工作的重要思想为根本遵循，立足中国、借鉴国外，挖掘历史、把握当代，进一步推动马克思主义民族理论中国化时代化，进一步推动党的创新理论不断发展。</w:t>
      </w:r>
    </w:p>
    <w:p w14:paraId="4486A26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二是坚持问题导向。以服务两个大局为目的，直面中华民族共同体理论体系建设与民族工作实践中迫切需要破解的重点难点问题，瞄准主要问题，把问题讲深讲透。</w:t>
      </w:r>
    </w:p>
    <w:p w14:paraId="74F834F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三是坚持务实管用。鼓励发挥多学科优势进行集智攻关研究，深入调查把情况摸准摸透，提出行之有效、操作性强的对策措施。</w:t>
      </w:r>
    </w:p>
    <w:p w14:paraId="09FDC46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三、项目类别及资助额度</w:t>
      </w:r>
    </w:p>
    <w:p w14:paraId="286F90E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国家民委民族研究项目设有招标项目、后期资助项目、委托项目等类别。本次申报是招标项目，根据评审情况确定重点项目、一般项目、青年项目和自筹经费项目，前三项支持经费2—5万，立项数量根据申报总数、财政实际拨款经费等情况决定。课题立项后，项目负责人须根据国家民委批准的资助额度编制经费预算，并报国家民委审批后实施。 </w:t>
      </w:r>
    </w:p>
    <w:p w14:paraId="1B4892E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后期资助项目将在下半年进行，具体申报时间另行通知，详见国家民委网站。</w:t>
      </w:r>
    </w:p>
    <w:p w14:paraId="1E7E0DF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四、申报条件</w:t>
      </w:r>
    </w:p>
    <w:p w14:paraId="086C896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   （一）课题负责人：遵守中华人民共和国宪法和法律，具有独立开展研究和组织开展研究的能力，能够承担实质性研究工作，具有副高级以上（含）专业技术职称（职务）或具有博士学位。不具有副高级以上（含）专业技术职称（职务）或博士学位的，可以申请青年项目。青年项目申请人的年龄不超过40周岁（1984年1月1日后出生）。全日制在读研究生不能申请（学历、学位证书标注日期均须在2024年5月20日之前）。课题负责人须保证所申请的课题原创性，无知识产权争议。课题申请中如出现弄虚作假、学术不端情况，按《国家民委科研项目管理办法》相关规定处理。</w:t>
      </w:r>
    </w:p>
    <w:p w14:paraId="43E8B11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   （二）课题申报内容：申报人须填写《国家民委民族研究项目课题申请表》（以下简称《申请表》，见附件1）和《国家民委民族研究项目课题论证活页》（以下简称《活页》，见附件2）。申报课题的选题条目等内容，详见《国家民委民族研究项目2024年度课题指南》（附件3）。指南为方向性选题，申报时可使用指南题目，也可结合自身研究方向重新拟定题目（如自拟题目需标注所属指南选题的项目编号）。申报内容须具有较强的理论创新性，或对策性、应用性、现实性比较强且已经有比较深入研究的成果，须已完成实际研究工作的50%。</w:t>
      </w:r>
    </w:p>
    <w:p w14:paraId="0554134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   （三）课题申报要求：为避免一题多报、交叉申请和重复立项，2024年度国家民委民族研究项目申报作如下限定：</w:t>
      </w:r>
    </w:p>
    <w:p w14:paraId="6407B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1.每位课题负责人只能申报一个课题，且不能作为课题组成员参加其他课题的申请。课题组成员可参加至多两个课题申请。已承担国家民委民族研究项目但尚未提交结项的课题负责人不能申报。</w:t>
      </w:r>
    </w:p>
    <w:p w14:paraId="00FA39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2.凡在内容上与本人在研或已结项的各类国家级、省部级科研项目有较大关联的，须在《申请表》中详细说明所申请项目与已承担项目的联系和区别，否则视为重复申请。</w:t>
      </w:r>
    </w:p>
    <w:p w14:paraId="057501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3.不得使用与已出版的内容基本相同的研究成果申请国家民委民族研究项目。</w:t>
      </w:r>
    </w:p>
    <w:p w14:paraId="7113D23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8"/>
          <w:szCs w:val="36"/>
        </w:rPr>
      </w:pPr>
      <w:r>
        <w:rPr>
          <w:rFonts w:hint="eastAsia" w:ascii="宋体" w:hAnsi="宋体" w:eastAsia="宋体" w:cs="宋体"/>
          <w:b/>
          <w:bCs/>
          <w:sz w:val="28"/>
          <w:szCs w:val="36"/>
        </w:rPr>
        <w:t>五、申报程序</w:t>
      </w:r>
    </w:p>
    <w:p w14:paraId="6BB8981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各省、自治区、直辖市及新疆生产建设兵团民（宗）委（厅、局）负责本地区民委系统课题申报的组织和统一报送工作；高等院校、科研机构由各自科研管理部门负责课题申报的组织和统一报送工作。本次申报每个单位限报30项，各单位科研管理部门要严格把关。不接受个人申报。</w:t>
      </w:r>
    </w:p>
    <w:p w14:paraId="7A7068C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36"/>
        </w:rPr>
      </w:pPr>
      <w:r>
        <w:rPr>
          <w:rFonts w:hint="eastAsia" w:ascii="宋体" w:hAnsi="宋体" w:eastAsia="宋体" w:cs="宋体"/>
          <w:sz w:val="28"/>
          <w:szCs w:val="36"/>
        </w:rPr>
        <w:t> 申报单位填写《申报国家民委民族研究项目2024年度课题汇总一览表》（以下简称《一览表》，见附件4），并对申报人填写的《申请表》《活页》认真审核后，加盖科研管理部门公章及学校（单位）公章，1式1份，于2024年5月20日前(以寄出邮戳时间为准)通过中国邮政EMS（其他快递不予接收）统一报送，不接受二次报送。同时，将《一览表》《申请表》《活页》（均为Word文件格式）汇总后发送至指定电子邮箱，并确保电子版与纸质版数据的真实性、完整性和一致性（电子版报送材料打包后统一命名为：年份+单位名称）。逾期不予受理。</w:t>
      </w:r>
    </w:p>
    <w:p w14:paraId="56EAF18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p>
    <w:p w14:paraId="3A70305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    </w:t>
      </w:r>
    </w:p>
    <w:p w14:paraId="23F0083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联系电话：010—66508139 </w:t>
      </w:r>
    </w:p>
    <w:p w14:paraId="167289A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寄送地址：北京市西城区复兴门内大街甲49号国家民委理论研究司科研管理处</w:t>
      </w:r>
    </w:p>
    <w:p w14:paraId="6CBB06E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电子邮箱：minzuyanjiu@neac.gov.cn</w:t>
      </w:r>
    </w:p>
    <w:p w14:paraId="43DE784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邮    编：100800</w:t>
      </w:r>
    </w:p>
    <w:p w14:paraId="10EB86E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p>
    <w:p w14:paraId="31542A5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附件1：国家民委民族研究项目课题申请表</w:t>
      </w:r>
    </w:p>
    <w:p w14:paraId="65BA9F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    2：国家民委民族研究项目课题论证活页</w:t>
      </w:r>
    </w:p>
    <w:p w14:paraId="7E93A31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    3：国家民委民族研究项目2024年度课题指南</w:t>
      </w:r>
    </w:p>
    <w:p w14:paraId="25024F9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    4：申报国家民委民族研究项目2024年度课题汇总一览表</w:t>
      </w:r>
    </w:p>
    <w:p w14:paraId="0DCADEA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    5：国家民委民族研究项目2024年度课题申报常见问题释疑</w:t>
      </w:r>
    </w:p>
    <w:p w14:paraId="798D66D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p>
    <w:p w14:paraId="6B748D2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r>
        <w:rPr>
          <w:rFonts w:hint="eastAsia" w:ascii="宋体" w:hAnsi="宋体" w:eastAsia="宋体" w:cs="宋体"/>
          <w:sz w:val="28"/>
          <w:szCs w:val="36"/>
        </w:rPr>
        <w:t>                                                          </w:t>
      </w:r>
    </w:p>
    <w:p w14:paraId="16B764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8"/>
          <w:szCs w:val="36"/>
        </w:rPr>
      </w:pPr>
    </w:p>
    <w:p w14:paraId="2F4B8E87">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宋体" w:hAnsi="宋体" w:eastAsia="宋体" w:cs="宋体"/>
          <w:sz w:val="28"/>
          <w:szCs w:val="36"/>
        </w:rPr>
      </w:pPr>
      <w:r>
        <w:rPr>
          <w:rFonts w:hint="eastAsia" w:ascii="宋体" w:hAnsi="宋体" w:eastAsia="宋体" w:cs="宋体"/>
          <w:sz w:val="28"/>
          <w:szCs w:val="36"/>
        </w:rPr>
        <w:t>国家民委办公厅 </w:t>
      </w:r>
    </w:p>
    <w:p w14:paraId="0DEA3051">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宋体" w:hAnsi="宋体" w:eastAsia="宋体" w:cs="宋体"/>
          <w:sz w:val="28"/>
          <w:szCs w:val="36"/>
        </w:rPr>
      </w:pPr>
      <w:r>
        <w:rPr>
          <w:rFonts w:hint="eastAsia" w:ascii="宋体" w:hAnsi="宋体" w:eastAsia="宋体" w:cs="宋体"/>
          <w:sz w:val="28"/>
          <w:szCs w:val="36"/>
        </w:rPr>
        <w:t>2024年4月3日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91DF357-60A6-488E-AC3B-FF9BB9DD60A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CACD2"/>
    <w:rsid w:val="1EACACD2"/>
    <w:rsid w:val="477B2A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2125</Words>
  <Characters>2297</Characters>
  <Lines>0</Lines>
  <Paragraphs>0</Paragraphs>
  <TotalTime>5.33333333333333</TotalTime>
  <ScaleCrop>false</ScaleCrop>
  <LinksUpToDate>false</LinksUpToDate>
  <CharactersWithSpaces>2298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2024-10-10T23:21:00Z</dcterms:created>
  <dc:creator>松子</dc:creator>
  <cp:lastModifiedBy>松子</cp:lastModifiedBy>
  <dcterms:modified xsi:type="dcterms:W3CDTF">2024-10-14T02:31:45Z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76B59D55AEF14D33A89852F3209EC2CD_13</vt:lpwstr>
  </property>
</Properties>
</file>